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F6795" w14:textId="4AFEDC47" w:rsid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i/>
          <w:iCs/>
          <w:color w:val="575757"/>
          <w:sz w:val="20"/>
          <w:szCs w:val="20"/>
          <w:lang w:eastAsia="es-MX"/>
        </w:rPr>
        <w:t>Cuidamos tu renta</w:t>
      </w:r>
      <w:r w:rsidRPr="00EC6CFE">
        <w:rPr>
          <w:rFonts w:ascii="Helvetica" w:eastAsia="Times New Roman" w:hAnsi="Helvetica" w:cs="Times New Roman"/>
          <w:color w:val="575757"/>
          <w:sz w:val="20"/>
          <w:szCs w:val="20"/>
          <w:lang w:eastAsia="es-MX"/>
        </w:rPr>
        <w:t xml:space="preserve"> </w:t>
      </w:r>
      <w:r w:rsidR="0067398A">
        <w:rPr>
          <w:rFonts w:ascii="Helvetica" w:eastAsia="Times New Roman" w:hAnsi="Helvetica" w:cs="Times New Roman"/>
          <w:color w:val="575757"/>
          <w:sz w:val="20"/>
          <w:szCs w:val="20"/>
          <w:lang w:eastAsia="es-MX"/>
        </w:rPr>
        <w:t xml:space="preserve">son los servicios jurídicos inmobiliarios que presta la firma </w:t>
      </w:r>
      <w:r w:rsidR="0067398A" w:rsidRPr="0067398A">
        <w:rPr>
          <w:rFonts w:ascii="Helvetica" w:eastAsia="Times New Roman" w:hAnsi="Helvetica" w:cs="Times New Roman"/>
          <w:b/>
          <w:bCs/>
          <w:i/>
          <w:iCs/>
          <w:color w:val="575757"/>
          <w:sz w:val="20"/>
          <w:szCs w:val="20"/>
          <w:lang w:eastAsia="es-MX"/>
        </w:rPr>
        <w:t>Cruz Trillanes Abogados</w:t>
      </w:r>
      <w:r w:rsidR="0067398A">
        <w:rPr>
          <w:rFonts w:ascii="Helvetica" w:eastAsia="Times New Roman" w:hAnsi="Helvetica" w:cs="Times New Roman"/>
          <w:color w:val="575757"/>
          <w:sz w:val="20"/>
          <w:szCs w:val="20"/>
          <w:lang w:eastAsia="es-MX"/>
        </w:rPr>
        <w:t xml:space="preserve"> (</w:t>
      </w:r>
      <w:r w:rsidRPr="00EC6CFE">
        <w:rPr>
          <w:rFonts w:ascii="Helvetica" w:eastAsia="Times New Roman" w:hAnsi="Helvetica" w:cs="Times New Roman"/>
          <w:color w:val="575757"/>
          <w:sz w:val="20"/>
          <w:szCs w:val="20"/>
          <w:lang w:eastAsia="es-MX"/>
        </w:rPr>
        <w:t>Corporación Cruz Trillanes, S. de R.L. de C.V.</w:t>
      </w:r>
      <w:r w:rsidR="0067398A">
        <w:rPr>
          <w:rFonts w:ascii="Helvetica" w:eastAsia="Times New Roman" w:hAnsi="Helvetica" w:cs="Times New Roman"/>
          <w:color w:val="575757"/>
          <w:sz w:val="20"/>
          <w:szCs w:val="20"/>
          <w:lang w:eastAsia="es-MX"/>
        </w:rPr>
        <w:t>)</w:t>
      </w:r>
      <w:r w:rsidRPr="00EC6CFE">
        <w:rPr>
          <w:rFonts w:ascii="Helvetica" w:eastAsia="Times New Roman" w:hAnsi="Helvetica" w:cs="Times New Roman"/>
          <w:color w:val="575757"/>
          <w:sz w:val="20"/>
          <w:szCs w:val="20"/>
          <w:lang w:eastAsia="es-MX"/>
        </w:rPr>
        <w:t>, con domicilio en Montecito 38, piso 11, despacho 105, colonia Nápoles, Benito Juárez, Ciudad de México, (en adelante “Cruz Trillanes Abogados”), reconoce la importancia que tiene el tratamiento legítimo, controlado e informado de los datos personales de sus clientes y usuarios de nuestro sitio web y pone a su disposición el presente Aviso de Privacidad, a fin de que conozca sus prácticas al obtener, usar, almacenar y, en general, tratar sus datos personales, de conformidad con la Ley Federal de Protección de Datos Personales en Posesión de los Particulares y demás normatividad aplicable.</w:t>
      </w:r>
    </w:p>
    <w:p w14:paraId="44DEFE72"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p>
    <w:p w14:paraId="7E75A541"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color w:val="575757"/>
          <w:sz w:val="20"/>
          <w:szCs w:val="20"/>
          <w:lang w:eastAsia="es-MX"/>
        </w:rPr>
        <w:t>DATOS PERSONALES QUE RECABAMOS</w:t>
      </w:r>
    </w:p>
    <w:p w14:paraId="02519E8F"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El usuario navega por nuestro sitio web sin proporcionar datos personales, sin embargo, en "contacto" puede proporcionar voluntariamente sus datos. Sus datos pueden ser recabados en diferentes situaciones, por ejemplo, cuando decide proporcionarnos su curriculum vitae, al enviarnos un correo electrónico, así como aquellos que nos proporcione con miras al establecimiento de una relación jurídica, por ejemplo, cuando decide contratar nuestros servicios legales o prestarnos algún servicio. Los datos personales que podemos recabar, pertenecen a las siguientes categorías:</w:t>
      </w:r>
    </w:p>
    <w:p w14:paraId="1E6D6061" w14:textId="77777777" w:rsidR="00EC6CFE" w:rsidRDefault="00EC6CFE" w:rsidP="00EC6CFE">
      <w:pPr>
        <w:shd w:val="clear" w:color="auto" w:fill="FFFFFF"/>
        <w:ind w:left="720"/>
        <w:jc w:val="both"/>
        <w:rPr>
          <w:rFonts w:ascii="Helvetica" w:eastAsia="Times New Roman" w:hAnsi="Helvetica" w:cs="Times New Roman"/>
          <w:color w:val="575757"/>
          <w:sz w:val="20"/>
          <w:szCs w:val="20"/>
          <w:lang w:eastAsia="es-MX"/>
        </w:rPr>
      </w:pPr>
    </w:p>
    <w:p w14:paraId="103C95D0" w14:textId="39D43E78" w:rsidR="00EC6CFE" w:rsidRPr="00EC6CFE" w:rsidRDefault="00EC6CFE" w:rsidP="00EC6CFE">
      <w:pPr>
        <w:numPr>
          <w:ilvl w:val="0"/>
          <w:numId w:val="1"/>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Datos de identificación: nombre, domicilio particular, fecha de nacimiento, número de teléfono fijo y/o móvil, fax, correo electrónico, imagen.</w:t>
      </w:r>
    </w:p>
    <w:p w14:paraId="7F4C1970" w14:textId="77777777" w:rsidR="00EC6CFE" w:rsidRPr="00EC6CFE" w:rsidRDefault="00EC6CFE" w:rsidP="00EC6CFE">
      <w:pPr>
        <w:numPr>
          <w:ilvl w:val="0"/>
          <w:numId w:val="1"/>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Datos académicos: trayectoria educativa, título, número de cédula profesional, especialidad, certificados.</w:t>
      </w:r>
    </w:p>
    <w:p w14:paraId="2578DC78" w14:textId="77777777" w:rsidR="00EC6CFE" w:rsidRPr="00EC6CFE" w:rsidRDefault="00EC6CFE" w:rsidP="00EC6CFE">
      <w:pPr>
        <w:numPr>
          <w:ilvl w:val="0"/>
          <w:numId w:val="1"/>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Datos laborales: puesto, domicilio, correo electrónico, número de teléfono fijo o móvil y fax.</w:t>
      </w:r>
    </w:p>
    <w:p w14:paraId="28AEA7F5" w14:textId="77777777" w:rsidR="00EC6CFE" w:rsidRPr="00EC6CFE" w:rsidRDefault="00EC6CFE" w:rsidP="00EC6CFE">
      <w:pPr>
        <w:numPr>
          <w:ilvl w:val="0"/>
          <w:numId w:val="1"/>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Datos de facturación: entidad a la que se hará el cargo, domicilio fiscal, RFC.</w:t>
      </w:r>
    </w:p>
    <w:p w14:paraId="4F6E3CF7" w14:textId="77777777" w:rsidR="00EC6CFE" w:rsidRPr="00EC6CFE" w:rsidRDefault="00EC6CFE" w:rsidP="00EC6CFE">
      <w:pPr>
        <w:numPr>
          <w:ilvl w:val="0"/>
          <w:numId w:val="1"/>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Datos financieros: información de cuentas bancarias, forma de pago.</w:t>
      </w:r>
    </w:p>
    <w:p w14:paraId="472A96CF" w14:textId="77777777" w:rsidR="00EC6CFE" w:rsidRDefault="00EC6CFE" w:rsidP="00EC6CFE">
      <w:pPr>
        <w:shd w:val="clear" w:color="auto" w:fill="FFFFFF"/>
        <w:jc w:val="both"/>
        <w:rPr>
          <w:rFonts w:ascii="Helvetica" w:eastAsia="Times New Roman" w:hAnsi="Helvetica" w:cs="Times New Roman"/>
          <w:b/>
          <w:bCs/>
          <w:color w:val="575757"/>
          <w:sz w:val="20"/>
          <w:szCs w:val="20"/>
          <w:lang w:eastAsia="es-MX"/>
        </w:rPr>
      </w:pPr>
    </w:p>
    <w:p w14:paraId="5325BD33" w14:textId="65173A75"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color w:val="575757"/>
          <w:sz w:val="20"/>
          <w:szCs w:val="20"/>
          <w:lang w:eastAsia="es-MX"/>
        </w:rPr>
        <w:t>MENORES E INCAPACES</w:t>
      </w:r>
    </w:p>
    <w:p w14:paraId="69D835D3" w14:textId="282C0ED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Cruz Trillanes Abogados es un despacho comprometido con la privacidad de los menores e incapaces; por ello, no recabamos intencionalmente ni tratamos datos personales de menores e incapaces cuando no se cuenta con el consentimiento expreso de sus padres, tutores o representantes legales. Si Usted es padre, tutor o representante legal de un menor o incapaz y sabe que nos ha proporcionado datos personales sin su consentimiento, podrá solicitar que los mismos sean cancelados a la siguiente dirección de correo electrónico cruztrillanes@lcct.com.mx</w:t>
      </w:r>
    </w:p>
    <w:p w14:paraId="3A3D23AC" w14:textId="77777777" w:rsidR="00EC6CFE" w:rsidRDefault="00EC6CFE" w:rsidP="00EC6CFE">
      <w:pPr>
        <w:shd w:val="clear" w:color="auto" w:fill="FFFFFF"/>
        <w:jc w:val="both"/>
        <w:rPr>
          <w:rFonts w:ascii="Helvetica" w:eastAsia="Times New Roman" w:hAnsi="Helvetica" w:cs="Times New Roman"/>
          <w:b/>
          <w:bCs/>
          <w:color w:val="575757"/>
          <w:sz w:val="20"/>
          <w:szCs w:val="20"/>
          <w:lang w:eastAsia="es-MX"/>
        </w:rPr>
      </w:pPr>
    </w:p>
    <w:p w14:paraId="2695D9DD" w14:textId="47E86A2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color w:val="575757"/>
          <w:sz w:val="20"/>
          <w:szCs w:val="20"/>
          <w:lang w:eastAsia="es-MX"/>
        </w:rPr>
        <w:t>FINALIDADES Y/O USOS DE LOS DATOS PERSONALES</w:t>
      </w:r>
    </w:p>
    <w:p w14:paraId="5DD3B093"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Podemos utilizar sus datos personales para diversas finalidades, dependiendo de las circunstancias particulares en las que se recaban, siempre obedeciendo a la relación que tengamos con Usted y al aviso de privacidad específico que, en su caso, se haya puesto a su disposición.</w:t>
      </w:r>
    </w:p>
    <w:p w14:paraId="2ECFB048" w14:textId="77777777" w:rsidR="00EC6CFE" w:rsidRDefault="00EC6CFE" w:rsidP="00EC6CFE">
      <w:pPr>
        <w:shd w:val="clear" w:color="auto" w:fill="FFFFFF"/>
        <w:jc w:val="both"/>
        <w:rPr>
          <w:rFonts w:ascii="Helvetica" w:eastAsia="Times New Roman" w:hAnsi="Helvetica" w:cs="Times New Roman"/>
          <w:color w:val="575757"/>
          <w:sz w:val="20"/>
          <w:szCs w:val="20"/>
          <w:lang w:eastAsia="es-MX"/>
        </w:rPr>
      </w:pPr>
    </w:p>
    <w:p w14:paraId="1D29E793" w14:textId="568E5E9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Se pone en contacto con nosotros:</w:t>
      </w:r>
    </w:p>
    <w:p w14:paraId="58812BE3" w14:textId="77777777" w:rsidR="00EC6CFE" w:rsidRDefault="00EC6CFE" w:rsidP="00EC6CFE">
      <w:pPr>
        <w:shd w:val="clear" w:color="auto" w:fill="FFFFFF"/>
        <w:ind w:left="720"/>
        <w:jc w:val="both"/>
        <w:rPr>
          <w:rFonts w:ascii="Helvetica" w:eastAsia="Times New Roman" w:hAnsi="Helvetica" w:cs="Times New Roman"/>
          <w:color w:val="575757"/>
          <w:sz w:val="20"/>
          <w:szCs w:val="20"/>
          <w:lang w:eastAsia="es-MX"/>
        </w:rPr>
      </w:pPr>
    </w:p>
    <w:p w14:paraId="6BA5A2A7" w14:textId="70AA836F" w:rsidR="00EC6CFE" w:rsidRPr="00EC6CFE" w:rsidRDefault="00EC6CFE" w:rsidP="00EC6CFE">
      <w:pPr>
        <w:numPr>
          <w:ilvl w:val="0"/>
          <w:numId w:val="2"/>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Para dar contestación a sus dudas y comentarios.</w:t>
      </w:r>
    </w:p>
    <w:p w14:paraId="4C5DDFF9" w14:textId="77777777" w:rsidR="00EC6CFE" w:rsidRPr="00EC6CFE" w:rsidRDefault="00EC6CFE" w:rsidP="00EC6CFE">
      <w:pPr>
        <w:numPr>
          <w:ilvl w:val="0"/>
          <w:numId w:val="2"/>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Establecer una relación jurídica.</w:t>
      </w:r>
    </w:p>
    <w:p w14:paraId="48661E4F" w14:textId="77777777" w:rsidR="00EC6CFE" w:rsidRPr="00EC6CFE" w:rsidRDefault="00EC6CFE" w:rsidP="00EC6CFE">
      <w:pPr>
        <w:numPr>
          <w:ilvl w:val="0"/>
          <w:numId w:val="2"/>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Para mantenernos en contacto con Usted.</w:t>
      </w:r>
    </w:p>
    <w:p w14:paraId="636FFAA3" w14:textId="77777777" w:rsidR="00EC6CFE" w:rsidRDefault="00EC6CFE" w:rsidP="00EC6CFE">
      <w:pPr>
        <w:shd w:val="clear" w:color="auto" w:fill="FFFFFF"/>
        <w:jc w:val="both"/>
        <w:rPr>
          <w:rFonts w:ascii="Helvetica" w:eastAsia="Times New Roman" w:hAnsi="Helvetica" w:cs="Times New Roman"/>
          <w:color w:val="575757"/>
          <w:sz w:val="20"/>
          <w:szCs w:val="20"/>
          <w:lang w:eastAsia="es-MX"/>
        </w:rPr>
      </w:pPr>
    </w:p>
    <w:p w14:paraId="10A5A826" w14:textId="6E7D9953"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Cuando decide enviar su curriculum vitae:</w:t>
      </w:r>
    </w:p>
    <w:p w14:paraId="71CD280B" w14:textId="77777777" w:rsidR="00EC6CFE" w:rsidRDefault="00EC6CFE" w:rsidP="00EC6CFE">
      <w:pPr>
        <w:shd w:val="clear" w:color="auto" w:fill="FFFFFF"/>
        <w:ind w:left="720"/>
        <w:jc w:val="both"/>
        <w:rPr>
          <w:rFonts w:ascii="Helvetica" w:eastAsia="Times New Roman" w:hAnsi="Helvetica" w:cs="Times New Roman"/>
          <w:color w:val="575757"/>
          <w:sz w:val="20"/>
          <w:szCs w:val="20"/>
          <w:lang w:eastAsia="es-MX"/>
        </w:rPr>
      </w:pPr>
    </w:p>
    <w:p w14:paraId="3E307F6A" w14:textId="66861B04" w:rsidR="00EC6CFE" w:rsidRDefault="00EC6CFE" w:rsidP="00EC6CFE">
      <w:pPr>
        <w:numPr>
          <w:ilvl w:val="0"/>
          <w:numId w:val="3"/>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Para establecer contacto con usted y considerarlo para un proceso de reclutamiento y selección.</w:t>
      </w:r>
    </w:p>
    <w:p w14:paraId="41C74D62" w14:textId="77777777" w:rsidR="00EC6CFE" w:rsidRPr="00EC6CFE" w:rsidRDefault="00EC6CFE" w:rsidP="00EC6CFE">
      <w:pPr>
        <w:shd w:val="clear" w:color="auto" w:fill="FFFFFF"/>
        <w:ind w:left="720"/>
        <w:jc w:val="both"/>
        <w:rPr>
          <w:rFonts w:ascii="Helvetica" w:eastAsia="Times New Roman" w:hAnsi="Helvetica" w:cs="Times New Roman"/>
          <w:color w:val="575757"/>
          <w:sz w:val="20"/>
          <w:szCs w:val="20"/>
          <w:lang w:eastAsia="es-MX"/>
        </w:rPr>
      </w:pPr>
    </w:p>
    <w:p w14:paraId="6594D587" w14:textId="15F075C8" w:rsid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Sus datos también podrán ser utilizados para las siguientes finalidades secundarias, siempre que otorgue su consentimiento:</w:t>
      </w:r>
    </w:p>
    <w:p w14:paraId="44E33094"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p>
    <w:p w14:paraId="19D09BF3" w14:textId="77777777" w:rsidR="00EC6CFE" w:rsidRPr="00EC6CFE" w:rsidRDefault="00EC6CFE" w:rsidP="00EC6CFE">
      <w:pPr>
        <w:numPr>
          <w:ilvl w:val="0"/>
          <w:numId w:val="4"/>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Para enviarle información de su interés.</w:t>
      </w:r>
    </w:p>
    <w:p w14:paraId="72FB6F13" w14:textId="4B8A1D8A" w:rsid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lastRenderedPageBreak/>
        <w:t>Sus datos personales podrían utilizarse para finalidades que sean compatibles con las descritas y pueden considerarse análogas</w:t>
      </w:r>
      <w:r>
        <w:rPr>
          <w:rFonts w:ascii="Helvetica" w:eastAsia="Times New Roman" w:hAnsi="Helvetica" w:cs="Times New Roman"/>
          <w:color w:val="575757"/>
          <w:sz w:val="20"/>
          <w:szCs w:val="20"/>
          <w:lang w:eastAsia="es-MX"/>
        </w:rPr>
        <w:t>.</w:t>
      </w:r>
    </w:p>
    <w:p w14:paraId="0C9C1698"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p>
    <w:p w14:paraId="32E115C7"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color w:val="575757"/>
          <w:sz w:val="20"/>
          <w:szCs w:val="20"/>
          <w:lang w:eastAsia="es-MX"/>
        </w:rPr>
        <w:t>USO DE TECNOLOGÍAS DE SEGUIMIENTO</w:t>
      </w:r>
    </w:p>
    <w:p w14:paraId="000D4019"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Cuando usted navega en nuestro sitio web se recaba cierta información no personal por medio de “cookies”. La obtención de esta información se da por el simple uso e interacción con nuestro sitio de Internet y la información que se recaba puede consistir en direcciones de Protocolo de Internet, su sistema operativo, tipo de navegador, información sobre su ubicación (proporcionada por dispositivos móviles) y la ruta que Usted sigue durante el tiempo que pasa en nuestro sitio.</w:t>
      </w:r>
    </w:p>
    <w:p w14:paraId="1760B987"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Estos datos se recaban únicamente con los siguientes propósitos: generar estadísticas relativas a las visitas a nuestro sitio web, al tiempo que pasa en el mismo, y los sitios de referencia que puedan haberle traído al nuestro. Esta información también se utiliza para mantener y actualizar los perfiles de los usuarios y para adecuar o personalizar la información que se proporciona por este medio.</w:t>
      </w:r>
    </w:p>
    <w:p w14:paraId="74BA3D98"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Es posible deshabilitar estas tecnologías de seguimiento en todo tipo de buscadores; sin embargo, para ejemplificar se señalan a continuación los pasos que hay que seguir para deshabilitarlas en Google Chrome: Ir al menú “Herramientas”; dar clic en “borrar datos de navegación”, seleccionar la opción “eliminar cookies y otros datos de sitios y de complementos”, dar clic en “aceptar”. Al deshabilitar o bloquear estos mecanismos se puede ocasionar que nuestro sitio no funcione correctamente. Para saber más sobre el tema, consulte http://www.allaboutcookies.org/es/.</w:t>
      </w:r>
    </w:p>
    <w:p w14:paraId="4A4DBB2D" w14:textId="77777777" w:rsidR="00EC6CFE" w:rsidRDefault="00EC6CFE" w:rsidP="00EC6CFE">
      <w:pPr>
        <w:shd w:val="clear" w:color="auto" w:fill="FFFFFF"/>
        <w:jc w:val="both"/>
        <w:rPr>
          <w:rFonts w:ascii="Helvetica" w:eastAsia="Times New Roman" w:hAnsi="Helvetica" w:cs="Times New Roman"/>
          <w:b/>
          <w:bCs/>
          <w:color w:val="575757"/>
          <w:sz w:val="20"/>
          <w:szCs w:val="20"/>
          <w:lang w:eastAsia="es-MX"/>
        </w:rPr>
      </w:pPr>
    </w:p>
    <w:p w14:paraId="27D9D7A4" w14:textId="5B1B886E"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color w:val="575757"/>
          <w:sz w:val="20"/>
          <w:szCs w:val="20"/>
          <w:lang w:eastAsia="es-MX"/>
        </w:rPr>
        <w:t>TRANSFERENCIAS DE DATOS PERSONALES</w:t>
      </w:r>
    </w:p>
    <w:p w14:paraId="6B3273BC" w14:textId="4301CE7F"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Cruz Trillanes Abogados podrá transferir sus datos personales a Central Ziaba, S.A. de C.V. (Century 21 Aba) o cualquier tercero con el que mantenga una relación jurídica, únicamente con el fin de cumplir con las finalidades descritas en el Aviso de Privacidad. Cruz Trillanes Abogados también podrá transferir sus datos personales en los casos específicamente previstos en la Ley.</w:t>
      </w:r>
    </w:p>
    <w:p w14:paraId="1B5171A9" w14:textId="77777777" w:rsidR="00EC6CFE" w:rsidRDefault="00EC6CFE" w:rsidP="00EC6CFE">
      <w:pPr>
        <w:shd w:val="clear" w:color="auto" w:fill="FFFFFF"/>
        <w:jc w:val="both"/>
        <w:rPr>
          <w:rFonts w:ascii="Helvetica" w:eastAsia="Times New Roman" w:hAnsi="Helvetica" w:cs="Times New Roman"/>
          <w:b/>
          <w:bCs/>
          <w:color w:val="575757"/>
          <w:sz w:val="20"/>
          <w:szCs w:val="20"/>
          <w:lang w:eastAsia="es-MX"/>
        </w:rPr>
      </w:pPr>
    </w:p>
    <w:p w14:paraId="098EE63E" w14:textId="231297AC"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color w:val="575757"/>
          <w:sz w:val="20"/>
          <w:szCs w:val="20"/>
          <w:lang w:eastAsia="es-MX"/>
        </w:rPr>
        <w:t>MEDIDAS DE SEGURIDAD</w:t>
      </w:r>
    </w:p>
    <w:p w14:paraId="4A237E36" w14:textId="6BEDBA20"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Cruz Trillanes Abogados ha adoptado y mantiene las medidas de seguridad, administrativas, técnicas y físicas, necesarias y a su alcance para proteger los datos personales contra daño, pérdida, alteración, destrucción o el uso, acceso o tratamiento no autorizado.</w:t>
      </w:r>
    </w:p>
    <w:p w14:paraId="014C4C27" w14:textId="77777777" w:rsidR="00EC6CFE" w:rsidRDefault="00EC6CFE" w:rsidP="00EC6CFE">
      <w:pPr>
        <w:shd w:val="clear" w:color="auto" w:fill="FFFFFF"/>
        <w:jc w:val="both"/>
        <w:rPr>
          <w:rFonts w:ascii="Helvetica" w:eastAsia="Times New Roman" w:hAnsi="Helvetica" w:cs="Times New Roman"/>
          <w:b/>
          <w:bCs/>
          <w:color w:val="575757"/>
          <w:sz w:val="20"/>
          <w:szCs w:val="20"/>
          <w:lang w:eastAsia="es-MX"/>
        </w:rPr>
      </w:pPr>
    </w:p>
    <w:p w14:paraId="4EADC578" w14:textId="1E822182"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color w:val="575757"/>
          <w:sz w:val="20"/>
          <w:szCs w:val="20"/>
          <w:lang w:eastAsia="es-MX"/>
        </w:rPr>
        <w:t>DERECHOS CON RESPECTO A SUS DATOS PERSONALES</w:t>
      </w:r>
    </w:p>
    <w:p w14:paraId="7B7D5CFD" w14:textId="4E2BE5B4"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Como titular de datos personales, usted puede ejercitar ante el Responsable de Datos Personales de Cruz Trillanes Abogados, los derechos de acceso, rectificación, cancelación y oposición (derechos “ARCO”). Asimismo, puede revocar, en todo momento, el consentimiento que haya otorgado y que fuere necesario para el tratamiento de sus datos, así como limitar el uso o divulgación de los mismos.</w:t>
      </w:r>
    </w:p>
    <w:p w14:paraId="1365524B"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Lo anterior, a través del envío de su solicitud en los términos establecidos por la Ley al correo electrónico: notificaciones@lcct.com.mx o al domicilio especificado en el primer párrafo del presente.</w:t>
      </w:r>
    </w:p>
    <w:p w14:paraId="3112CECE" w14:textId="67121210" w:rsid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Para su fácil referencia, se describen brevemente los derechos ARCO:</w:t>
      </w:r>
    </w:p>
    <w:p w14:paraId="3B4BDBDC"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p>
    <w:p w14:paraId="39947A38" w14:textId="38553FA3" w:rsidR="00EC6CFE" w:rsidRPr="00EC6CFE" w:rsidRDefault="00EC6CFE" w:rsidP="00EC6CFE">
      <w:pPr>
        <w:numPr>
          <w:ilvl w:val="0"/>
          <w:numId w:val="5"/>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Acceso.- que se le informe cuáles de sus datos personales están contenidos en las bases de datos de Cruz Trillanes Abogados, para qué se utilizan dichos datos personales, el origen y las comunicaciones que se hayan realizado con los mismos y, en general, las condiciones y generalidades del tratamiento.</w:t>
      </w:r>
    </w:p>
    <w:p w14:paraId="102197D4" w14:textId="38553FA3" w:rsidR="00EC6CFE" w:rsidRPr="00EC6CFE" w:rsidRDefault="00EC6CFE" w:rsidP="00EC6CFE">
      <w:pPr>
        <w:numPr>
          <w:ilvl w:val="0"/>
          <w:numId w:val="5"/>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Rectificación.- que se corrijan o actualicen sus datos personales en caso de que sean inexactos o incompletos.</w:t>
      </w:r>
    </w:p>
    <w:p w14:paraId="73CA5F8D" w14:textId="77777777" w:rsidR="00EC6CFE" w:rsidRPr="00EC6CFE" w:rsidRDefault="00EC6CFE" w:rsidP="00EC6CFE">
      <w:pPr>
        <w:numPr>
          <w:ilvl w:val="0"/>
          <w:numId w:val="5"/>
        </w:num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Oposición.- oponerse por causa legítima al tratamiento de sus datos personales.</w:t>
      </w:r>
    </w:p>
    <w:p w14:paraId="35C0A5A0" w14:textId="0AC4E204"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Si desea conocer los requisitos y procedimientos para el ejercicio de derechos ARCO, le pedimos contacte al Responsable de Datos Personales de Cruz Trillanes Abogados.</w:t>
      </w:r>
    </w:p>
    <w:p w14:paraId="5801CC7D" w14:textId="77777777" w:rsidR="00EC6CFE" w:rsidRDefault="00EC6CFE" w:rsidP="00EC6CFE">
      <w:pPr>
        <w:shd w:val="clear" w:color="auto" w:fill="FFFFFF"/>
        <w:jc w:val="both"/>
        <w:rPr>
          <w:rFonts w:ascii="Helvetica" w:eastAsia="Times New Roman" w:hAnsi="Helvetica" w:cs="Times New Roman"/>
          <w:b/>
          <w:bCs/>
          <w:color w:val="575757"/>
          <w:sz w:val="20"/>
          <w:szCs w:val="20"/>
          <w:lang w:eastAsia="es-MX"/>
        </w:rPr>
      </w:pPr>
    </w:p>
    <w:p w14:paraId="3A9EB947" w14:textId="7C2FFCCA"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color w:val="575757"/>
          <w:sz w:val="20"/>
          <w:szCs w:val="20"/>
          <w:lang w:eastAsia="es-MX"/>
        </w:rPr>
        <w:t>CAMBIOS AL AVISO DE PRIVACIDAD</w:t>
      </w:r>
    </w:p>
    <w:p w14:paraId="76369D93"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Los cambios sustanciales en el presente Aviso de Privacidad le serán comunicados a través de nuestro sitio web www.lcct.com.mx.</w:t>
      </w:r>
    </w:p>
    <w:p w14:paraId="284806DE"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color w:val="575757"/>
          <w:sz w:val="20"/>
          <w:szCs w:val="20"/>
          <w:lang w:eastAsia="es-MX"/>
        </w:rPr>
        <w:lastRenderedPageBreak/>
        <w:t>CONTACTO</w:t>
      </w:r>
    </w:p>
    <w:p w14:paraId="6E3C2CDD" w14:textId="77777777"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color w:val="575757"/>
          <w:sz w:val="20"/>
          <w:szCs w:val="20"/>
          <w:lang w:eastAsia="es-MX"/>
        </w:rPr>
        <w:t>En caso de tener dudas o comentarios respecto al Aviso de Privacidad, le pedimos contacte al Departamento de Protección de Datos Personales, a través de la siguiente dirección de correo electrónico notificaciones@lcct.com.mx, o en la dirección antes especificada.</w:t>
      </w:r>
    </w:p>
    <w:p w14:paraId="1FDF6550" w14:textId="0AC3CC89" w:rsidR="00EC6CFE" w:rsidRPr="00EC6CFE" w:rsidRDefault="00EC6CFE" w:rsidP="00EC6CFE">
      <w:pPr>
        <w:shd w:val="clear" w:color="auto" w:fill="FFFFFF"/>
        <w:jc w:val="both"/>
        <w:rPr>
          <w:rFonts w:ascii="Helvetica" w:eastAsia="Times New Roman" w:hAnsi="Helvetica" w:cs="Times New Roman"/>
          <w:color w:val="575757"/>
          <w:sz w:val="20"/>
          <w:szCs w:val="20"/>
          <w:lang w:eastAsia="es-MX"/>
        </w:rPr>
      </w:pPr>
      <w:r w:rsidRPr="00EC6CFE">
        <w:rPr>
          <w:rFonts w:ascii="Helvetica" w:eastAsia="Times New Roman" w:hAnsi="Helvetica" w:cs="Times New Roman"/>
          <w:b/>
          <w:bCs/>
          <w:color w:val="575757"/>
          <w:sz w:val="20"/>
          <w:szCs w:val="20"/>
          <w:lang w:eastAsia="es-MX"/>
        </w:rPr>
        <w:t>2020</w:t>
      </w:r>
    </w:p>
    <w:sectPr w:rsidR="00EC6CFE" w:rsidRPr="00EC6C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D568B"/>
    <w:multiLevelType w:val="multilevel"/>
    <w:tmpl w:val="DB34F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15BAF"/>
    <w:multiLevelType w:val="multilevel"/>
    <w:tmpl w:val="1632C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83ABF"/>
    <w:multiLevelType w:val="multilevel"/>
    <w:tmpl w:val="BD947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C473B"/>
    <w:multiLevelType w:val="multilevel"/>
    <w:tmpl w:val="A6BCE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3063E"/>
    <w:multiLevelType w:val="multilevel"/>
    <w:tmpl w:val="39500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FE"/>
    <w:rsid w:val="0067398A"/>
    <w:rsid w:val="00EC6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2AB2"/>
  <w15:chartTrackingRefBased/>
  <w15:docId w15:val="{44D8DF23-490A-AC48-B9A0-2261BA03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6CFE"/>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EC6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1128</Words>
  <Characters>6208</Characters>
  <Application>Microsoft Office Word</Application>
  <DocSecurity>0</DocSecurity>
  <Lines>51</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Cruz Trillanes</dc:creator>
  <cp:keywords/>
  <dc:description/>
  <cp:lastModifiedBy>Bernardo Cruz Trillanes</cp:lastModifiedBy>
  <cp:revision>3</cp:revision>
  <dcterms:created xsi:type="dcterms:W3CDTF">2021-01-20T21:17:00Z</dcterms:created>
  <dcterms:modified xsi:type="dcterms:W3CDTF">2021-01-20T21:17:00Z</dcterms:modified>
</cp:coreProperties>
</file>